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p/>
    <w:p/>
    <w:p>
      <w:pPr>
        <w:jc w:val="center"/>
      </w:pPr>
      <w:r>
        <w:rPr>
          <w:color w:val="6B7280"/>
        </w:rPr>
        <w:t xml:space="preserve">[Lärosäte]</w:t>
      </w:r>
      <w:r>
        <w:rPr>
          <w:color w:val="6B7280"/>
        </w:rPr>
        <w:t xml:space="preserve"> · </w:t>
      </w:r>
      <w:r>
        <w:rPr>
          <w:color w:val="6B7280"/>
        </w:rPr>
        <w:t xml:space="preserve">[Institution]</w:t>
      </w:r>
    </w:p>
    <w:p>
      <w:pPr>
        <w:spacing w:after="120" w:before="400"/>
        <w:jc w:val="center"/>
      </w:pPr>
      <w:r>
        <w:rPr>
          <w:b/>
          <w:bCs/>
          <w:color w:val="0B1F44"/>
          <w:sz w:val="48"/>
          <w:szCs w:val="48"/>
        </w:rPr>
        <w:t xml:space="preserve">[Titel på examensarbetet]</w:t>
      </w:r>
    </w:p>
    <w:p>
      <w:pPr>
        <w:spacing w:after="400"/>
        <w:jc w:val="center"/>
      </w:pPr>
      <w:r>
        <w:rPr>
          <w:color w:val="6B7280"/>
          <w:sz w:val="28"/>
          <w:szCs w:val="28"/>
        </w:rPr>
        <w:t xml:space="preserve">[Undertitel]</w:t>
      </w:r>
    </w:p>
    <w:p>
      <w:pPr>
        <w:jc w:val="center"/>
      </w:pPr>
      <w:r>
        <w:rPr>
          <w:color w:val="2F6FED"/>
          <w:sz w:val="26"/>
          <w:szCs w:val="26"/>
        </w:rPr>
        <w:t xml:space="preserve">[Förnamn Efternamn]</w:t>
      </w:r>
    </w:p>
    <w:p/>
    <w:p/>
    <w:p>
      <w:pPr>
        <w:jc w:val="center"/>
      </w:pPr>
      <w:r>
        <w:rPr>
          <w:color w:val="6B7280"/>
        </w:rPr>
        <w:t xml:space="preserve">Examensarbete </w:t>
      </w:r>
      <w:r>
        <w:rPr>
          <w:color w:val="6B7280"/>
        </w:rPr>
        <w:t xml:space="preserve">[30 hp]</w:t>
      </w:r>
      <w:r>
        <w:rPr>
          <w:color w:val="6B7280"/>
        </w:rPr>
        <w:t xml:space="preserve"> inom </w:t>
      </w:r>
      <w:r>
        <w:rPr>
          <w:color w:val="6B7280"/>
        </w:rPr>
        <w:t xml:space="preserve">[huvudområde]</w:t>
      </w:r>
    </w:p>
    <w:p>
      <w:pPr>
        <w:jc w:val="center"/>
      </w:pPr>
      <w:r>
        <w:rPr>
          <w:color w:val="6B7280"/>
        </w:rPr>
        <w:t xml:space="preserve">Uppdragsgivare: </w:t>
      </w:r>
      <w:r>
        <w:rPr>
          <w:color w:val="6B7280"/>
        </w:rPr>
        <w:t xml:space="preserve">[Företag]</w:t>
      </w:r>
    </w:p>
    <w:p>
      <w:pPr>
        <w:jc w:val="center"/>
      </w:pPr>
      <w:r>
        <w:rPr>
          <w:color w:val="6B7280"/>
        </w:rPr>
        <w:t xml:space="preserve">Handledare: </w:t>
      </w:r>
      <w:r>
        <w:rPr>
          <w:color w:val="6B7280"/>
        </w:rPr>
        <w:t xml:space="preserve">[Namn]</w:t>
      </w:r>
      <w:r>
        <w:rPr>
          <w:color w:val="6B7280"/>
        </w:rPr>
        <w:t xml:space="preserve">, </w:t>
      </w:r>
      <w:r>
        <w:rPr>
          <w:color w:val="6B7280"/>
        </w:rPr>
        <w:t xml:space="preserve">[Namn]</w:t>
      </w:r>
      <w:r>
        <w:rPr>
          <w:color w:val="6B7280"/>
        </w:rPr>
        <w:t xml:space="preserve">   ·   Examinator: </w:t>
      </w:r>
      <w:r>
        <w:rPr>
          <w:color w:val="6B7280"/>
        </w:rPr>
        <w:t xml:space="preserve">[Namn]</w:t>
      </w:r>
    </w:p>
    <w:p>
      <w:pPr>
        <w:jc w:val="center"/>
      </w:pPr>
      <w:r>
        <w:rPr>
          <w:color w:val="6B7280"/>
        </w:rPr>
        <w:t xml:space="preserve">[Ort]</w:t>
      </w:r>
      <w:r>
        <w:rPr>
          <w:color w:val="6B7280"/>
        </w:rPr>
        <w:t xml:space="preserve">, </w:t>
      </w:r>
      <w:r>
        <w:rPr>
          <w:color w:val="6B7280"/>
        </w:rPr>
        <w:t xml:space="preserve">[År]</w:t>
      </w:r>
    </w:p>
    <w:p>
      <w:r>
        <w:br w:type="page"/>
      </w:r>
    </w:p>
    <w:p>
      <w:pPr>
        <w:shd w:fill="EEF3FD" w:color="auto" w:val="clear"/>
        <w:spacing w:after="60"/>
      </w:pPr>
      <w:r>
        <w:rPr>
          <w:b/>
          <w:bCs/>
          <w:color w:val="0B1F44"/>
        </w:rPr>
        <w:t xml:space="preserve">Så använder du mallen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Kontrollera först om ditt lärosäte har en obligatorisk mall. Den har i så fall företräde.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Strukturen nedan följer IMRaD (Introduktion, Metod, Resultat, Diskussion), som de flesta lärosäten använder.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Använd Words inbyggda rubrikformat. Då uppdateras innehållsförteckningen automatiskt (högerklicka → Uppdatera fält).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Riktvärde för 30 hp: 40–70 sidor exklusive bilagor. Kvalitet slår längd.</w:t>
      </w:r>
    </w:p>
    <w:p/>
    <w:p>
      <w:pPr>
        <w:pStyle w:val="Heading1"/>
      </w:pPr>
      <w:r>
        <w:t xml:space="preserve">Sammanfattning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Max 250 ord. Problem, syfte, metod, viktigaste resultat, slutsats. Skriv den sist. Detta läser flest.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1"/>
      </w:pPr>
      <w:r>
        <w:t xml:space="preserve">Abstract</w:t>
      </w:r>
    </w:p>
    <w:p>
      <w:pPr>
        <w:spacing w:after="120"/>
      </w:pPr>
      <w:r>
        <w:rPr>
          <w:color w:val="2F6FED"/>
        </w:rPr>
        <w:t xml:space="preserve">[Engelsk version av sammanfattningen.]</w:t>
      </w:r>
    </w:p>
    <w:p>
      <w:pPr>
        <w:spacing w:after="120"/>
      </w:pPr>
      <w:r>
        <w:t xml:space="preserve">Keywords: </w:t>
      </w:r>
      <w:r>
        <w:rPr>
          <w:color w:val="2F6FED"/>
        </w:rPr>
        <w:t xml:space="preserve">[nyckelord 1]</w:t>
      </w:r>
      <w:r>
        <w:t xml:space="preserve">, </w:t>
      </w:r>
      <w:r>
        <w:rPr>
          <w:color w:val="2F6FED"/>
        </w:rPr>
        <w:t xml:space="preserve">[nyckelord 2]</w:t>
      </w:r>
      <w:r>
        <w:t xml:space="preserve">, </w:t>
      </w:r>
      <w:r>
        <w:rPr>
          <w:color w:val="2F6FED"/>
        </w:rPr>
        <w:t xml:space="preserve">[nyckelord 3]</w:t>
      </w:r>
    </w:p>
    <w:p>
      <w:pPr>
        <w:pStyle w:val="Heading1"/>
      </w:pPr>
      <w:r>
        <w:t xml:space="preserve">Förord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Tacka handledare, företaget och personer som hjälpt dig. Max en halv sida.</w:t>
      </w:r>
    </w:p>
    <w:p>
      <w:pPr>
        <w:spacing w:after="120"/>
      </w:pPr>
      <w:r>
        <w:rPr>
          <w:color w:val="2F6FED"/>
        </w:rPr>
        <w:t xml:space="preserve">[...]</w:t>
      </w:r>
    </w:p>
    <w:p>
      <w:r>
        <w:br w:type="page"/>
      </w:r>
    </w:p>
    <w:p>
      <w:pPr>
        <w:spacing w:after="120"/>
      </w:pPr>
      <w:r>
        <w:rPr>
          <w:b/>
          <w:bCs/>
          <w:color w:val="0B1F44"/>
          <w:sz w:val="32"/>
          <w:szCs w:val="32"/>
        </w:rPr>
        <w:t xml:space="preserve">Innehåll</w:t>
      </w:r>
    </w:p>
    <w:sdt>
      <w:sdtPr>
        <w:alias w:val="Innehåll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1 Introduktion</w:t>
      </w:r>
    </w:p>
    <w:p>
      <w:pPr>
        <w:pStyle w:val="Heading2"/>
      </w:pPr>
      <w:r>
        <w:t xml:space="preserve">1.1 Bakgrund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Från det allmänna till det specifika. Varför är området viktigt?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1.2 Problemformulering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1.3 Syfte och frågeställningar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1.4 Avgränsningar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1.5 Rapportens disposition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1"/>
      </w:pPr>
      <w:r>
        <w:t xml:space="preserve">2 Teori och tidigare forskning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Visa vad som redan är känt och var luckan finns. Strukturera efter teman, inte efter källor.</w:t>
      </w:r>
    </w:p>
    <w:p>
      <w:pPr>
        <w:pStyle w:val="Heading2"/>
      </w:pPr>
      <w:r>
        <w:t xml:space="preserve">2.1 [Tema 1]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2.2 [Tema 2]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2.3 Sammanfattning och forskningslucka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1"/>
      </w:pPr>
      <w:r>
        <w:t xml:space="preserve">3 Metod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Läsaren ska kunna upprepa studien. Motivera valen och diskutera alternativen.</w:t>
      </w:r>
    </w:p>
    <w:p>
      <w:pPr>
        <w:pStyle w:val="Heading2"/>
      </w:pPr>
      <w:r>
        <w:t xml:space="preserve">3.1 Forskningsdesign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3.2 Datainsamling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3.3 Analys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3.4 Validitet och reliabilitet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3.5 Etiska överväganden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Samtycke, personuppgifter (GDPR), sekretess och användning av AI-verktyg enligt lärosätets regler.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1"/>
      </w:pPr>
      <w:r>
        <w:t xml:space="preserve">4 Resultat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Presentera resultaten utan att tolka dem. Tolkningen hör hemma i diskussionen.</w:t>
      </w:r>
    </w:p>
    <w:p>
      <w:pPr>
        <w:pStyle w:val="Heading2"/>
      </w:pPr>
      <w:r>
        <w:t xml:space="preserve">4.1 [Resultat för frågeställning 1]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4.2 [Resultat för frågeställning 2]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1"/>
      </w:pPr>
      <w:r>
        <w:t xml:space="preserve">5 Diskussion</w:t>
      </w:r>
    </w:p>
    <w:p>
      <w:pPr>
        <w:pStyle w:val="Heading2"/>
      </w:pPr>
      <w:r>
        <w:t xml:space="preserve">5.1 Tolkning av resultaten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5.2 Jämförelse med tidigare forskning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5.3 Metodkritik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5.4 Implikationer för [Företaget] och praktiken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1"/>
      </w:pPr>
      <w:r>
        <w:t xml:space="preserve">6 Slutsatser och fortsatt forskning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Besvara frågeställningarna direkt, en i taget. Inga nya resultat här.</w:t>
      </w:r>
    </w:p>
    <w:p>
      <w:pPr>
        <w:pStyle w:val="Heading2"/>
      </w:pPr>
      <w:r>
        <w:t xml:space="preserve">6.1 Slutsatser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6.2 Förslag på fortsatt forskning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Detta avsnitt blir exjobbsidéer för nästa generation studenter. Var konkret.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1"/>
      </w:pPr>
      <w:r>
        <w:t xml:space="preserve">Referenser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Följ lärosätets referensstil (APA, IEEE, Harvard). Använd ett referensverktyg, t.ex. Zotero.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1"/>
      </w:pPr>
      <w:r>
        <w:t xml:space="preserve">Bilagor</w:t>
      </w:r>
    </w:p>
    <w:p>
      <w:pPr>
        <w:pStyle w:val="Heading2"/>
      </w:pPr>
      <w:r>
        <w:t xml:space="preserve">Bilaga A – [Intervjuguide]</w:t>
      </w:r>
    </w:p>
    <w:p>
      <w:pPr>
        <w:spacing w:after="120"/>
      </w:pPr>
      <w:r>
        <w:rPr>
          <w:color w:val="2F6FED"/>
        </w:rPr>
        <w:t xml:space="preserve">[...]</w:t>
      </w:r>
    </w:p>
    <w:p>
      <w:pPr>
        <w:pStyle w:val="Heading2"/>
      </w:pPr>
      <w:r>
        <w:t xml:space="preserve">Bilaga B – [Kompletterande data]</w:t>
      </w:r>
    </w:p>
    <w:p>
      <w:pPr>
        <w:spacing w:after="120"/>
      </w:pPr>
      <w:r>
        <w:rPr>
          <w:color w:val="2F6FED"/>
        </w:rPr>
        <w:t xml:space="preserve">[...]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Gratis mall från www.exjobb.com  ·  Sida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0B1F44"/>
        <w:sz w:val="18"/>
        <w:szCs w:val="18"/>
      </w:rPr>
      <w:t xml:space="preserve">Exjobb.com</w:t>
    </w:r>
    <w:r>
      <w:rPr>
        <w:color w:val="6B7280"/>
        <w:sz w:val="18"/>
        <w:szCs w:val="18"/>
      </w:rPr>
      <w:t xml:space="preserve">  ·  Rapportmall för examensarbete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after="80" w:before="0"/>
    </w:pPr>
    <w:rPr>
      <w:rFonts w:ascii="Calibri" w:cs="Calibri" w:eastAsia="Calibri" w:hAnsi="Calibri"/>
      <w:b/>
      <w:bCs/>
      <w:color w:val="0B1F44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after="120" w:before="360"/>
      <w:outlineLvl w:val="0"/>
    </w:pPr>
    <w:rPr>
      <w:rFonts w:ascii="Calibri" w:cs="Calibri" w:eastAsia="Calibri" w:hAnsi="Calibri"/>
      <w:b/>
      <w:bCs/>
      <w:color w:val="0B1F4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Calibri" w:cs="Calibri" w:eastAsia="Calibri" w:hAnsi="Calibri"/>
      <w:b/>
      <w:bCs/>
      <w:color w:val="0B1F4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6FED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Rapportmall för examensarbete</dc:title>
  <dc:creator>Exjobb.com</dc:creator>
  <cp:lastModifiedBy>Un-named</cp:lastModifiedBy>
  <cp:revision>1</cp:revision>
  <dcterms:created xsi:type="dcterms:W3CDTF">2026-11-06T11:20:58.671Z</dcterms:created>
  <dcterms:modified xsi:type="dcterms:W3CDTF">2026-11-06T11:20:58.671Z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